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B8A" w:rsidRDefault="00A96035">
      <w:r>
        <w:rPr>
          <w:noProof/>
        </w:rPr>
        <w:drawing>
          <wp:anchor distT="0" distB="0" distL="114300" distR="114300" simplePos="0" relativeHeight="251658752" behindDoc="0" locked="0" layoutInCell="1" allowOverlap="1">
            <wp:simplePos x="0" y="0"/>
            <wp:positionH relativeFrom="column">
              <wp:posOffset>0</wp:posOffset>
            </wp:positionH>
            <wp:positionV relativeFrom="paragraph">
              <wp:posOffset>9525</wp:posOffset>
            </wp:positionV>
            <wp:extent cx="2995295" cy="781050"/>
            <wp:effectExtent l="0" t="0" r="0" b="0"/>
            <wp:wrapNone/>
            <wp:docPr id="1" name="Picture 1" descr="I:\pool\Secretary\Forms &amp; Masters\Logos\SRSD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ool\Secretary\Forms &amp; Masters\Logos\SRSD new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529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532EA" w:rsidRPr="003A2B8A">
        <w:rPr>
          <w:noProof/>
          <w:sz w:val="18"/>
          <w:szCs w:val="18"/>
        </w:rPr>
        <mc:AlternateContent>
          <mc:Choice Requires="wps">
            <w:drawing>
              <wp:anchor distT="91440" distB="91440" distL="114300" distR="114300" simplePos="0" relativeHeight="251656704" behindDoc="0" locked="0" layoutInCell="0" allowOverlap="1" wp14:anchorId="2234885D" wp14:editId="54602868">
                <wp:simplePos x="0" y="0"/>
                <wp:positionH relativeFrom="margin">
                  <wp:posOffset>2933700</wp:posOffset>
                </wp:positionH>
                <wp:positionV relativeFrom="margin">
                  <wp:posOffset>-281940</wp:posOffset>
                </wp:positionV>
                <wp:extent cx="3619500" cy="1331595"/>
                <wp:effectExtent l="0" t="0" r="0" b="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19500" cy="1331595"/>
                        </a:xfrm>
                        <a:prstGeom prst="rect">
                          <a:avLst/>
                        </a:prstGeom>
                        <a:noFill/>
                        <a:ln w="19050">
                          <a:noFill/>
                          <a:miter lim="800000"/>
                          <a:headEnd/>
                          <a:tailEnd/>
                        </a:ln>
                        <a:effectLst>
                          <a:outerShdw blurRad="50800" dist="38100" dir="2700000" sx="100500" sy="100500" algn="tl" rotWithShape="0">
                            <a:prstClr val="black">
                              <a:alpha val="40000"/>
                            </a:prstClr>
                          </a:outerShdw>
                        </a:effectLst>
                      </wps:spPr>
                      <wps:txbx>
                        <w:txbxContent>
                          <w:p w:rsidR="003A2B8A" w:rsidRPr="00DC5B25" w:rsidRDefault="00504C0B" w:rsidP="00B07FB3">
                            <w:pPr>
                              <w:jc w:val="right"/>
                              <w:rPr>
                                <w:rFonts w:ascii="Arial" w:hAnsi="Arial" w:cs="Arial"/>
                                <w:b/>
                              </w:rPr>
                            </w:pPr>
                            <w:r w:rsidRPr="00DC5B25">
                              <w:rPr>
                                <w:rFonts w:ascii="Arial" w:hAnsi="Arial" w:cs="Arial"/>
                                <w:b/>
                              </w:rPr>
                              <w:t xml:space="preserve">King George </w:t>
                            </w:r>
                            <w:r w:rsidR="001D497E" w:rsidRPr="00DC5B25">
                              <w:rPr>
                                <w:rFonts w:ascii="Arial" w:hAnsi="Arial" w:cs="Arial"/>
                                <w:b/>
                              </w:rPr>
                              <w:t>Public</w:t>
                            </w:r>
                            <w:r w:rsidR="003A2B8A" w:rsidRPr="00DC5B25">
                              <w:rPr>
                                <w:rFonts w:ascii="Arial" w:hAnsi="Arial" w:cs="Arial"/>
                                <w:b/>
                              </w:rPr>
                              <w:t xml:space="preserve"> School</w:t>
                            </w:r>
                          </w:p>
                          <w:p w:rsidR="003A2B8A" w:rsidRPr="00B07FB3" w:rsidRDefault="003A2B8A" w:rsidP="00B07FB3">
                            <w:pPr>
                              <w:jc w:val="right"/>
                              <w:rPr>
                                <w:rFonts w:ascii="Arial" w:hAnsi="Arial" w:cs="Arial"/>
                                <w:sz w:val="18"/>
                                <w:szCs w:val="18"/>
                              </w:rPr>
                            </w:pPr>
                            <w:r w:rsidRPr="00B07FB3">
                              <w:rPr>
                                <w:rFonts w:ascii="Arial" w:hAnsi="Arial" w:cs="Arial"/>
                                <w:sz w:val="18"/>
                                <w:szCs w:val="18"/>
                              </w:rPr>
                              <w:t>421 – 23rd Street East • Prince Albert  SK  S6V 1P9</w:t>
                            </w:r>
                          </w:p>
                          <w:p w:rsidR="003A2B8A" w:rsidRPr="00B07FB3" w:rsidRDefault="003A2B8A" w:rsidP="00B07FB3">
                            <w:pPr>
                              <w:jc w:val="right"/>
                              <w:rPr>
                                <w:rFonts w:ascii="Arial" w:hAnsi="Arial" w:cs="Arial"/>
                                <w:sz w:val="18"/>
                                <w:szCs w:val="18"/>
                              </w:rPr>
                            </w:pPr>
                            <w:r w:rsidRPr="00B07FB3">
                              <w:rPr>
                                <w:rFonts w:ascii="Arial" w:hAnsi="Arial" w:cs="Arial"/>
                                <w:sz w:val="18"/>
                                <w:szCs w:val="18"/>
                              </w:rPr>
                              <w:t>Phone: (306) 763-7571   FAX: (306) 764-9060</w:t>
                            </w:r>
                          </w:p>
                          <w:p w:rsidR="003A2B8A" w:rsidRPr="00B07FB3" w:rsidRDefault="003A2B8A" w:rsidP="00B07FB3">
                            <w:pPr>
                              <w:jc w:val="right"/>
                              <w:rPr>
                                <w:rFonts w:ascii="Arial" w:hAnsi="Arial" w:cs="Arial"/>
                                <w:sz w:val="18"/>
                                <w:szCs w:val="18"/>
                              </w:rPr>
                            </w:pPr>
                            <w:r w:rsidRPr="00B07FB3">
                              <w:rPr>
                                <w:rFonts w:ascii="Arial" w:hAnsi="Arial" w:cs="Arial"/>
                                <w:sz w:val="18"/>
                                <w:szCs w:val="18"/>
                              </w:rPr>
                              <w:t>Mr. Sterling Swain, Principal</w:t>
                            </w:r>
                          </w:p>
                          <w:p w:rsidR="003A2B8A" w:rsidRPr="00B07FB3" w:rsidRDefault="001D497E" w:rsidP="00B07FB3">
                            <w:pPr>
                              <w:jc w:val="right"/>
                              <w:rPr>
                                <w:rFonts w:ascii="Arial" w:hAnsi="Arial" w:cs="Arial"/>
                                <w:sz w:val="18"/>
                                <w:szCs w:val="18"/>
                              </w:rPr>
                            </w:pPr>
                            <w:r>
                              <w:rPr>
                                <w:rFonts w:ascii="Arial" w:hAnsi="Arial" w:cs="Arial"/>
                                <w:sz w:val="18"/>
                                <w:szCs w:val="18"/>
                              </w:rPr>
                              <w:t>M</w:t>
                            </w:r>
                            <w:r w:rsidR="00E55689">
                              <w:rPr>
                                <w:rFonts w:ascii="Arial" w:hAnsi="Arial" w:cs="Arial"/>
                                <w:sz w:val="18"/>
                                <w:szCs w:val="18"/>
                              </w:rPr>
                              <w:t>r</w:t>
                            </w:r>
                            <w:r w:rsidR="006C047F">
                              <w:rPr>
                                <w:rFonts w:ascii="Arial" w:hAnsi="Arial" w:cs="Arial"/>
                                <w:sz w:val="18"/>
                                <w:szCs w:val="18"/>
                              </w:rPr>
                              <w:t xml:space="preserve">s. </w:t>
                            </w:r>
                            <w:r w:rsidR="00BD1AB9">
                              <w:rPr>
                                <w:rFonts w:ascii="Arial" w:hAnsi="Arial" w:cs="Arial"/>
                                <w:sz w:val="18"/>
                                <w:szCs w:val="18"/>
                              </w:rPr>
                              <w:t>Jenna Cross</w:t>
                            </w:r>
                            <w:r>
                              <w:rPr>
                                <w:rFonts w:ascii="Arial" w:hAnsi="Arial" w:cs="Arial"/>
                                <w:sz w:val="18"/>
                                <w:szCs w:val="18"/>
                              </w:rPr>
                              <w:t xml:space="preserve">, </w:t>
                            </w:r>
                            <w:r w:rsidRPr="00B07FB3">
                              <w:rPr>
                                <w:rFonts w:ascii="Arial" w:hAnsi="Arial" w:cs="Arial"/>
                                <w:sz w:val="18"/>
                                <w:szCs w:val="18"/>
                              </w:rPr>
                              <w:t>Vice</w:t>
                            </w:r>
                            <w:r w:rsidR="003A2B8A" w:rsidRPr="00B07FB3">
                              <w:rPr>
                                <w:rFonts w:ascii="Arial" w:hAnsi="Arial" w:cs="Arial"/>
                                <w:sz w:val="18"/>
                                <w:szCs w:val="18"/>
                              </w:rPr>
                              <w:t xml:space="preserve"> Principal</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2234885D" id="Rectangle 396" o:spid="_x0000_s1026" style="position:absolute;margin-left:231pt;margin-top:-22.2pt;width:285pt;height:104.85pt;flip:x;z-index:25165670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" o:allowincell="f" filled="f" stroked="f" strokeweight="1.5pt">
                <v:shadow on="t" type="perspective" color="black" opacity="26214f" origin="-.5,-.5" offset=".74836mm,.74836mm" matrix="65864f,,,65864f"/>
                <v:textbox inset="21.6pt,21.6pt,21.6pt,21.6pt">
                  <w:txbxContent>
                    <w:p w:rsidR="003A2B8A" w:rsidRPr="00DC5B25" w:rsidRDefault="00504C0B" w:rsidP="00B07FB3">
                      <w:pPr>
                        <w:jc w:val="right"/>
                        <w:rPr>
                          <w:rFonts w:ascii="Arial" w:hAnsi="Arial" w:cs="Arial"/>
                          <w:b/>
                        </w:rPr>
                      </w:pPr>
                      <w:r w:rsidRPr="00DC5B25">
                        <w:rPr>
                          <w:rFonts w:ascii="Arial" w:hAnsi="Arial" w:cs="Arial"/>
                          <w:b/>
                        </w:rPr>
                        <w:t xml:space="preserve">King George </w:t>
                      </w:r>
                      <w:r w:rsidR="001D497E" w:rsidRPr="00DC5B25">
                        <w:rPr>
                          <w:rFonts w:ascii="Arial" w:hAnsi="Arial" w:cs="Arial"/>
                          <w:b/>
                        </w:rPr>
                        <w:t>Public</w:t>
                      </w:r>
                      <w:r w:rsidR="003A2B8A" w:rsidRPr="00DC5B25">
                        <w:rPr>
                          <w:rFonts w:ascii="Arial" w:hAnsi="Arial" w:cs="Arial"/>
                          <w:b/>
                        </w:rPr>
                        <w:t xml:space="preserve"> School</w:t>
                      </w:r>
                    </w:p>
                    <w:p w:rsidR="003A2B8A" w:rsidRPr="00B07FB3" w:rsidRDefault="003A2B8A" w:rsidP="00B07FB3">
                      <w:pPr>
                        <w:jc w:val="right"/>
                        <w:rPr>
                          <w:rFonts w:ascii="Arial" w:hAnsi="Arial" w:cs="Arial"/>
                          <w:sz w:val="18"/>
                          <w:szCs w:val="18"/>
                        </w:rPr>
                      </w:pPr>
                      <w:r w:rsidRPr="00B07FB3">
                        <w:rPr>
                          <w:rFonts w:ascii="Arial" w:hAnsi="Arial" w:cs="Arial"/>
                          <w:sz w:val="18"/>
                          <w:szCs w:val="18"/>
                        </w:rPr>
                        <w:t>421 – 23rd Street East • Prince Albert  SK  S6V 1P9</w:t>
                      </w:r>
                    </w:p>
                    <w:p w:rsidR="003A2B8A" w:rsidRPr="00B07FB3" w:rsidRDefault="003A2B8A" w:rsidP="00B07FB3">
                      <w:pPr>
                        <w:jc w:val="right"/>
                        <w:rPr>
                          <w:rFonts w:ascii="Arial" w:hAnsi="Arial" w:cs="Arial"/>
                          <w:sz w:val="18"/>
                          <w:szCs w:val="18"/>
                        </w:rPr>
                      </w:pPr>
                      <w:r w:rsidRPr="00B07FB3">
                        <w:rPr>
                          <w:rFonts w:ascii="Arial" w:hAnsi="Arial" w:cs="Arial"/>
                          <w:sz w:val="18"/>
                          <w:szCs w:val="18"/>
                        </w:rPr>
                        <w:t>Phone: (306) 763-7571   FAX: (306) 764-9060</w:t>
                      </w:r>
                    </w:p>
                    <w:p w:rsidR="003A2B8A" w:rsidRPr="00B07FB3" w:rsidRDefault="003A2B8A" w:rsidP="00B07FB3">
                      <w:pPr>
                        <w:jc w:val="right"/>
                        <w:rPr>
                          <w:rFonts w:ascii="Arial" w:hAnsi="Arial" w:cs="Arial"/>
                          <w:sz w:val="18"/>
                          <w:szCs w:val="18"/>
                        </w:rPr>
                      </w:pPr>
                      <w:r w:rsidRPr="00B07FB3">
                        <w:rPr>
                          <w:rFonts w:ascii="Arial" w:hAnsi="Arial" w:cs="Arial"/>
                          <w:sz w:val="18"/>
                          <w:szCs w:val="18"/>
                        </w:rPr>
                        <w:t>Mr. Sterling Swain, Principal</w:t>
                      </w:r>
                    </w:p>
                    <w:p w:rsidR="003A2B8A" w:rsidRPr="00B07FB3" w:rsidRDefault="001D497E" w:rsidP="00B07FB3">
                      <w:pPr>
                        <w:jc w:val="right"/>
                        <w:rPr>
                          <w:rFonts w:ascii="Arial" w:hAnsi="Arial" w:cs="Arial"/>
                          <w:sz w:val="18"/>
                          <w:szCs w:val="18"/>
                        </w:rPr>
                      </w:pPr>
                      <w:r>
                        <w:rPr>
                          <w:rFonts w:ascii="Arial" w:hAnsi="Arial" w:cs="Arial"/>
                          <w:sz w:val="18"/>
                          <w:szCs w:val="18"/>
                        </w:rPr>
                        <w:t>M</w:t>
                      </w:r>
                      <w:r w:rsidR="00E55689">
                        <w:rPr>
                          <w:rFonts w:ascii="Arial" w:hAnsi="Arial" w:cs="Arial"/>
                          <w:sz w:val="18"/>
                          <w:szCs w:val="18"/>
                        </w:rPr>
                        <w:t>r</w:t>
                      </w:r>
                      <w:r w:rsidR="006C047F">
                        <w:rPr>
                          <w:rFonts w:ascii="Arial" w:hAnsi="Arial" w:cs="Arial"/>
                          <w:sz w:val="18"/>
                          <w:szCs w:val="18"/>
                        </w:rPr>
                        <w:t xml:space="preserve">s. </w:t>
                      </w:r>
                      <w:r w:rsidR="00BD1AB9">
                        <w:rPr>
                          <w:rFonts w:ascii="Arial" w:hAnsi="Arial" w:cs="Arial"/>
                          <w:sz w:val="18"/>
                          <w:szCs w:val="18"/>
                        </w:rPr>
                        <w:t>Jenna Cross</w:t>
                      </w:r>
                      <w:r>
                        <w:rPr>
                          <w:rFonts w:ascii="Arial" w:hAnsi="Arial" w:cs="Arial"/>
                          <w:sz w:val="18"/>
                          <w:szCs w:val="18"/>
                        </w:rPr>
                        <w:t xml:space="preserve">, </w:t>
                      </w:r>
                      <w:r w:rsidRPr="00B07FB3">
                        <w:rPr>
                          <w:rFonts w:ascii="Arial" w:hAnsi="Arial" w:cs="Arial"/>
                          <w:sz w:val="18"/>
                          <w:szCs w:val="18"/>
                        </w:rPr>
                        <w:t>Vice</w:t>
                      </w:r>
                      <w:r w:rsidR="003A2B8A" w:rsidRPr="00B07FB3">
                        <w:rPr>
                          <w:rFonts w:ascii="Arial" w:hAnsi="Arial" w:cs="Arial"/>
                          <w:sz w:val="18"/>
                          <w:szCs w:val="18"/>
                        </w:rPr>
                        <w:t xml:space="preserve"> Principal</w:t>
                      </w:r>
                    </w:p>
                  </w:txbxContent>
                </v:textbox>
                <w10:wrap type="square" anchorx="margin" anchory="margin"/>
              </v:rect>
            </w:pict>
          </mc:Fallback>
        </mc:AlternateContent>
      </w:r>
    </w:p>
    <w:p w:rsidR="003A2B8A" w:rsidRDefault="003A2B8A"/>
    <w:p w:rsidR="003A2B8A" w:rsidRDefault="003A2B8A"/>
    <w:p w:rsidR="003A2B8A" w:rsidRDefault="003A2B8A" w:rsidP="003A2B8A"/>
    <w:p w:rsidR="002A0999" w:rsidRDefault="002A0999" w:rsidP="003A2B8A"/>
    <w:p w:rsidR="002A0999" w:rsidRDefault="002A0999" w:rsidP="003A2B8A"/>
    <w:p w:rsidR="00F578A3" w:rsidRPr="00F578A3" w:rsidRDefault="00F578A3" w:rsidP="00F578A3">
      <w:pPr>
        <w:rPr>
          <w:rFonts w:asciiTheme="minorHAnsi" w:hAnsiTheme="minorHAnsi" w:cstheme="minorHAnsi"/>
        </w:rPr>
      </w:pPr>
      <w:r w:rsidRPr="00F578A3">
        <w:rPr>
          <w:rFonts w:asciiTheme="minorHAnsi" w:hAnsiTheme="minorHAnsi" w:cstheme="minorHAnsi"/>
        </w:rPr>
        <w:t>December 9, 2020</w:t>
      </w:r>
    </w:p>
    <w:p w:rsidR="00F578A3" w:rsidRPr="00F578A3" w:rsidRDefault="00F578A3" w:rsidP="00F578A3">
      <w:pPr>
        <w:rPr>
          <w:rFonts w:asciiTheme="minorHAnsi" w:hAnsiTheme="minorHAnsi" w:cstheme="minorHAnsi"/>
        </w:rPr>
      </w:pPr>
    </w:p>
    <w:p w:rsidR="00F578A3" w:rsidRPr="00F578A3" w:rsidRDefault="00F578A3" w:rsidP="00F578A3">
      <w:pPr>
        <w:rPr>
          <w:rFonts w:asciiTheme="minorHAnsi" w:hAnsiTheme="minorHAnsi" w:cstheme="minorHAnsi"/>
        </w:rPr>
      </w:pPr>
      <w:r w:rsidRPr="00F578A3">
        <w:rPr>
          <w:rFonts w:asciiTheme="minorHAnsi" w:hAnsiTheme="minorHAnsi" w:cstheme="minorHAnsi"/>
        </w:rPr>
        <w:t xml:space="preserve">Dear Parent/Guardian, </w:t>
      </w:r>
    </w:p>
    <w:p w:rsidR="00F578A3" w:rsidRPr="00F578A3" w:rsidRDefault="00F578A3" w:rsidP="00F578A3">
      <w:pPr>
        <w:rPr>
          <w:rFonts w:asciiTheme="minorHAnsi" w:hAnsiTheme="minorHAnsi" w:cstheme="minorHAnsi"/>
        </w:rPr>
      </w:pPr>
    </w:p>
    <w:p w:rsidR="00F578A3" w:rsidRPr="00F578A3" w:rsidRDefault="00F578A3" w:rsidP="00F578A3">
      <w:pPr>
        <w:rPr>
          <w:rFonts w:asciiTheme="minorHAnsi" w:hAnsiTheme="minorHAnsi" w:cstheme="minorHAnsi"/>
        </w:rPr>
      </w:pPr>
      <w:r w:rsidRPr="00F578A3">
        <w:rPr>
          <w:rFonts w:asciiTheme="minorHAnsi" w:hAnsiTheme="minorHAnsi" w:cstheme="minorHAnsi"/>
        </w:rPr>
        <w:t>Until recently, Health determined what communication was to be distributed as part of the investigation of a case of COVID in a school.  However, this practice has changed and schools now have responsibility to manage some of that communication, within the bounds of privacy legislation and protocols.</w:t>
      </w:r>
    </w:p>
    <w:p w:rsidR="00F578A3" w:rsidRPr="00F578A3" w:rsidRDefault="00F578A3" w:rsidP="00F578A3">
      <w:pPr>
        <w:rPr>
          <w:rFonts w:asciiTheme="minorHAnsi" w:hAnsiTheme="minorHAnsi" w:cstheme="minorHAnsi"/>
        </w:rPr>
      </w:pPr>
    </w:p>
    <w:p w:rsidR="00F578A3" w:rsidRPr="00F578A3" w:rsidRDefault="00F578A3" w:rsidP="00F578A3">
      <w:pPr>
        <w:rPr>
          <w:rFonts w:asciiTheme="minorHAnsi" w:hAnsiTheme="minorHAnsi" w:cstheme="minorHAnsi"/>
        </w:rPr>
      </w:pPr>
      <w:r w:rsidRPr="00F578A3">
        <w:rPr>
          <w:rFonts w:asciiTheme="minorHAnsi" w:hAnsiTheme="minorHAnsi" w:cstheme="minorHAnsi"/>
        </w:rPr>
        <w:t xml:space="preserve">A case of COVID-19 has been diagnosed in an individual at </w:t>
      </w:r>
      <w:r w:rsidRPr="00F578A3">
        <w:rPr>
          <w:rFonts w:asciiTheme="minorHAnsi" w:hAnsiTheme="minorHAnsi" w:cstheme="minorHAnsi"/>
        </w:rPr>
        <w:t>King George Public School</w:t>
      </w:r>
      <w:r w:rsidRPr="00F578A3">
        <w:rPr>
          <w:rFonts w:asciiTheme="minorHAnsi" w:hAnsiTheme="minorHAnsi" w:cstheme="minorHAnsi"/>
        </w:rPr>
        <w:t xml:space="preserve">. We are working closely with Public Health staff to ensure necessary measures are in place to protect all students. Public Health is managing the investigation and will contact any individuals necessary as part of the investigation. </w:t>
      </w:r>
    </w:p>
    <w:p w:rsidR="00F578A3" w:rsidRPr="00F578A3" w:rsidRDefault="00F578A3" w:rsidP="00F578A3">
      <w:pPr>
        <w:rPr>
          <w:rFonts w:asciiTheme="minorHAnsi" w:hAnsiTheme="minorHAnsi" w:cstheme="minorHAnsi"/>
        </w:rPr>
      </w:pPr>
    </w:p>
    <w:p w:rsidR="00F578A3" w:rsidRPr="00F578A3" w:rsidRDefault="00F578A3" w:rsidP="00F578A3">
      <w:pPr>
        <w:rPr>
          <w:rFonts w:asciiTheme="minorHAnsi" w:hAnsiTheme="minorHAnsi" w:cstheme="minorHAnsi"/>
        </w:rPr>
      </w:pPr>
      <w:r w:rsidRPr="00F578A3">
        <w:rPr>
          <w:rFonts w:asciiTheme="minorHAnsi" w:hAnsiTheme="minorHAnsi" w:cstheme="minorHAnsi"/>
        </w:rPr>
        <w:t>The virus spreads from person to person by large, respiratory droplets, like from a cough or sneeze. We remind everyone entering schools to monitor for any signs or symptoms of COVID-19. Refer to the Daily Self-Assessment Checklist.  Please complete this before attending school each day.  If you/your child has any symptoms of COVID-19, please call HealthLine at 811 and remain at home. If medical attention is required, please call ahead to your health care provider. If it is an emergency requiring urgent attention, call 911.</w:t>
      </w:r>
    </w:p>
    <w:p w:rsidR="00F578A3" w:rsidRPr="00F578A3" w:rsidRDefault="00F578A3" w:rsidP="00F578A3">
      <w:pPr>
        <w:rPr>
          <w:rFonts w:asciiTheme="minorHAnsi" w:hAnsiTheme="minorHAnsi" w:cstheme="minorHAnsi"/>
        </w:rPr>
      </w:pPr>
    </w:p>
    <w:p w:rsidR="00F578A3" w:rsidRPr="00F578A3" w:rsidRDefault="00F578A3" w:rsidP="00F578A3">
      <w:pPr>
        <w:rPr>
          <w:rFonts w:asciiTheme="minorHAnsi" w:hAnsiTheme="minorHAnsi" w:cstheme="minorHAnsi"/>
        </w:rPr>
      </w:pPr>
      <w:r w:rsidRPr="00F578A3">
        <w:rPr>
          <w:rFonts w:asciiTheme="minorHAnsi" w:hAnsiTheme="minorHAnsi" w:cstheme="minorHAnsi"/>
        </w:rPr>
        <w:t xml:space="preserve">We will continue to provide additional information to parents/guardians as it is available. For further information regarding COVID-19, please call Health Line at 811, and/or visit the Saskatchewan Ministry of Health website at </w:t>
      </w:r>
      <w:r w:rsidRPr="00F578A3">
        <w:rPr>
          <w:rFonts w:asciiTheme="minorHAnsi" w:hAnsiTheme="minorHAnsi" w:cstheme="minorHAnsi"/>
        </w:rPr>
        <w:t>www.saskatchewan.ca/covid19</w:t>
      </w:r>
      <w:r w:rsidRPr="00F578A3">
        <w:rPr>
          <w:rFonts w:asciiTheme="minorHAnsi" w:hAnsiTheme="minorHAnsi" w:cstheme="minorHAnsi"/>
        </w:rPr>
        <w:t xml:space="preserve">. </w:t>
      </w:r>
    </w:p>
    <w:p w:rsidR="00F578A3" w:rsidRPr="00F578A3" w:rsidRDefault="00F578A3" w:rsidP="00F578A3">
      <w:pPr>
        <w:rPr>
          <w:rFonts w:asciiTheme="minorHAnsi" w:hAnsiTheme="minorHAnsi" w:cstheme="minorHAnsi"/>
        </w:rPr>
      </w:pPr>
    </w:p>
    <w:p w:rsidR="00F578A3" w:rsidRDefault="00F578A3" w:rsidP="00F578A3">
      <w:pPr>
        <w:rPr>
          <w:rFonts w:asciiTheme="minorHAnsi" w:hAnsiTheme="minorHAnsi" w:cstheme="minorHAnsi"/>
        </w:rPr>
      </w:pPr>
      <w:r w:rsidRPr="00F578A3">
        <w:rPr>
          <w:rFonts w:asciiTheme="minorHAnsi" w:hAnsiTheme="minorHAnsi" w:cstheme="minorHAnsi"/>
        </w:rPr>
        <w:t xml:space="preserve">Please note that </w:t>
      </w:r>
      <w:r w:rsidRPr="00F578A3">
        <w:rPr>
          <w:rFonts w:asciiTheme="minorHAnsi" w:hAnsiTheme="minorHAnsi" w:cstheme="minorHAnsi"/>
        </w:rPr>
        <w:t>King George Public School</w:t>
      </w:r>
      <w:r w:rsidRPr="00F578A3">
        <w:rPr>
          <w:rFonts w:asciiTheme="minorHAnsi" w:hAnsiTheme="minorHAnsi" w:cstheme="minorHAnsi"/>
        </w:rPr>
        <w:t xml:space="preserve"> remains open for in-person classes for all students not required to isolate.  Furthermore, all staff and students </w:t>
      </w:r>
      <w:r w:rsidRPr="00F578A3">
        <w:rPr>
          <w:rFonts w:asciiTheme="minorHAnsi" w:hAnsiTheme="minorHAnsi" w:cstheme="minorHAnsi"/>
          <w:u w:val="single"/>
        </w:rPr>
        <w:t>directly connected</w:t>
      </w:r>
      <w:r w:rsidRPr="00F578A3">
        <w:rPr>
          <w:rFonts w:asciiTheme="minorHAnsi" w:hAnsiTheme="minorHAnsi" w:cstheme="minorHAnsi"/>
        </w:rPr>
        <w:t xml:space="preserve"> to this case have been notified through correspondence.  Privacy concerns prevent sharing of any further details of this case.</w:t>
      </w:r>
    </w:p>
    <w:p w:rsidR="00F578A3" w:rsidRPr="00F578A3" w:rsidRDefault="00F578A3" w:rsidP="00F578A3">
      <w:pPr>
        <w:rPr>
          <w:rFonts w:asciiTheme="minorHAnsi" w:hAnsiTheme="minorHAnsi" w:cstheme="minorHAnsi"/>
        </w:rPr>
      </w:pPr>
    </w:p>
    <w:p w:rsidR="00F578A3" w:rsidRDefault="00F578A3" w:rsidP="00F578A3">
      <w:pPr>
        <w:rPr>
          <w:rFonts w:asciiTheme="minorHAnsi" w:hAnsiTheme="minorHAnsi" w:cstheme="minorHAnsi"/>
        </w:rPr>
      </w:pPr>
      <w:r w:rsidRPr="00F578A3">
        <w:rPr>
          <w:rFonts w:asciiTheme="minorHAnsi" w:hAnsiTheme="minorHAnsi" w:cstheme="minorHAnsi"/>
        </w:rPr>
        <w:t xml:space="preserve">Sincerely, </w:t>
      </w:r>
      <w:bookmarkStart w:id="0" w:name="_GoBack"/>
      <w:bookmarkEnd w:id="0"/>
    </w:p>
    <w:p w:rsidR="00F578A3" w:rsidRDefault="00F578A3" w:rsidP="00F578A3">
      <w:pPr>
        <w:rPr>
          <w:rFonts w:asciiTheme="minorHAnsi" w:hAnsiTheme="minorHAnsi" w:cstheme="minorHAnsi"/>
        </w:rPr>
      </w:pPr>
    </w:p>
    <w:p w:rsidR="00F578A3" w:rsidRPr="00F578A3" w:rsidRDefault="00F578A3" w:rsidP="00F578A3">
      <w:pPr>
        <w:rPr>
          <w:rFonts w:asciiTheme="minorHAnsi" w:hAnsiTheme="minorHAnsi" w:cstheme="minorHAnsi"/>
        </w:rPr>
      </w:pPr>
    </w:p>
    <w:p w:rsidR="00F578A3" w:rsidRPr="00F578A3" w:rsidRDefault="00F578A3" w:rsidP="00F578A3">
      <w:pPr>
        <w:rPr>
          <w:rFonts w:asciiTheme="minorHAnsi" w:hAnsiTheme="minorHAnsi" w:cstheme="minorHAnsi"/>
        </w:rPr>
      </w:pPr>
    </w:p>
    <w:p w:rsidR="00F578A3" w:rsidRPr="00F578A3" w:rsidRDefault="00F578A3" w:rsidP="00F578A3">
      <w:pPr>
        <w:rPr>
          <w:rFonts w:asciiTheme="minorHAnsi" w:hAnsiTheme="minorHAnsi" w:cstheme="minorHAnsi"/>
        </w:rPr>
      </w:pPr>
      <w:r w:rsidRPr="00F578A3">
        <w:rPr>
          <w:rFonts w:asciiTheme="minorHAnsi" w:hAnsiTheme="minorHAnsi" w:cstheme="minorHAnsi"/>
        </w:rPr>
        <w:t>Sterling Swain</w:t>
      </w:r>
    </w:p>
    <w:p w:rsidR="00FF519F" w:rsidRDefault="00FF519F" w:rsidP="002A0999">
      <w:pPr>
        <w:rPr>
          <w:rFonts w:asciiTheme="minorHAnsi" w:hAnsiTheme="minorHAnsi" w:cstheme="minorHAnsi"/>
          <w:b/>
        </w:rPr>
      </w:pPr>
    </w:p>
    <w:p w:rsidR="00F578A3" w:rsidRPr="00F578A3" w:rsidRDefault="00F578A3" w:rsidP="002A0999">
      <w:pPr>
        <w:rPr>
          <w:rFonts w:asciiTheme="minorHAnsi" w:hAnsiTheme="minorHAnsi" w:cstheme="minorHAnsi"/>
        </w:rPr>
      </w:pPr>
    </w:p>
    <w:sectPr w:rsidR="00F578A3" w:rsidRPr="00F578A3" w:rsidSect="003A2B8A">
      <w:type w:val="evenPage"/>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B8A" w:rsidRDefault="003A2B8A" w:rsidP="003A2B8A">
      <w:r>
        <w:separator/>
      </w:r>
    </w:p>
  </w:endnote>
  <w:endnote w:type="continuationSeparator" w:id="0">
    <w:p w:rsidR="003A2B8A" w:rsidRDefault="003A2B8A" w:rsidP="003A2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B8A" w:rsidRDefault="003A2B8A" w:rsidP="003A2B8A">
      <w:r>
        <w:separator/>
      </w:r>
    </w:p>
  </w:footnote>
  <w:footnote w:type="continuationSeparator" w:id="0">
    <w:p w:rsidR="003A2B8A" w:rsidRDefault="003A2B8A" w:rsidP="003A2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234885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5AD02BF8"/>
    <w:multiLevelType w:val="multilevel"/>
    <w:tmpl w:val="004A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365"/>
    <w:rsid w:val="001179F4"/>
    <w:rsid w:val="00134438"/>
    <w:rsid w:val="00157A45"/>
    <w:rsid w:val="00172D5F"/>
    <w:rsid w:val="001D497E"/>
    <w:rsid w:val="00226455"/>
    <w:rsid w:val="00296E2B"/>
    <w:rsid w:val="002A0999"/>
    <w:rsid w:val="002A2945"/>
    <w:rsid w:val="002C29DE"/>
    <w:rsid w:val="003048C5"/>
    <w:rsid w:val="00314D40"/>
    <w:rsid w:val="003A2B8A"/>
    <w:rsid w:val="003A6265"/>
    <w:rsid w:val="004420F6"/>
    <w:rsid w:val="00461345"/>
    <w:rsid w:val="004C0E12"/>
    <w:rsid w:val="004C49AB"/>
    <w:rsid w:val="004D2365"/>
    <w:rsid w:val="00504C0B"/>
    <w:rsid w:val="00514442"/>
    <w:rsid w:val="0051633D"/>
    <w:rsid w:val="00525607"/>
    <w:rsid w:val="006C047F"/>
    <w:rsid w:val="007164F3"/>
    <w:rsid w:val="00727BC6"/>
    <w:rsid w:val="007532EA"/>
    <w:rsid w:val="007B06B7"/>
    <w:rsid w:val="00817FED"/>
    <w:rsid w:val="008223EC"/>
    <w:rsid w:val="0082501D"/>
    <w:rsid w:val="00945C20"/>
    <w:rsid w:val="009D29B8"/>
    <w:rsid w:val="009E3CAC"/>
    <w:rsid w:val="00A96035"/>
    <w:rsid w:val="00B07FB3"/>
    <w:rsid w:val="00B366C7"/>
    <w:rsid w:val="00BA3336"/>
    <w:rsid w:val="00BD1AB9"/>
    <w:rsid w:val="00C8492A"/>
    <w:rsid w:val="00CB3373"/>
    <w:rsid w:val="00DC5B25"/>
    <w:rsid w:val="00E55689"/>
    <w:rsid w:val="00F21D8E"/>
    <w:rsid w:val="00F578A3"/>
    <w:rsid w:val="00FF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23EFC3C"/>
  <w15:docId w15:val="{7CE8A381-025A-489D-B9A5-BD6372336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B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2B8A"/>
    <w:pPr>
      <w:tabs>
        <w:tab w:val="center" w:pos="4680"/>
        <w:tab w:val="right" w:pos="9360"/>
      </w:tabs>
    </w:pPr>
  </w:style>
  <w:style w:type="character" w:customStyle="1" w:styleId="HeaderChar">
    <w:name w:val="Header Char"/>
    <w:basedOn w:val="DefaultParagraphFont"/>
    <w:link w:val="Header"/>
    <w:rsid w:val="003A2B8A"/>
    <w:rPr>
      <w:sz w:val="24"/>
      <w:szCs w:val="24"/>
    </w:rPr>
  </w:style>
  <w:style w:type="paragraph" w:styleId="BalloonText">
    <w:name w:val="Balloon Text"/>
    <w:basedOn w:val="Normal"/>
    <w:link w:val="BalloonTextChar"/>
    <w:rsid w:val="003A2B8A"/>
    <w:rPr>
      <w:rFonts w:ascii="Tahoma" w:hAnsi="Tahoma" w:cs="Tahoma"/>
      <w:sz w:val="16"/>
      <w:szCs w:val="16"/>
    </w:rPr>
  </w:style>
  <w:style w:type="character" w:customStyle="1" w:styleId="BalloonTextChar">
    <w:name w:val="Balloon Text Char"/>
    <w:basedOn w:val="DefaultParagraphFont"/>
    <w:link w:val="BalloonText"/>
    <w:rsid w:val="003A2B8A"/>
    <w:rPr>
      <w:rFonts w:ascii="Tahoma" w:hAnsi="Tahoma" w:cs="Tahoma"/>
      <w:sz w:val="16"/>
      <w:szCs w:val="16"/>
    </w:rPr>
  </w:style>
  <w:style w:type="character" w:styleId="Hyperlink">
    <w:name w:val="Hyperlink"/>
    <w:basedOn w:val="DefaultParagraphFont"/>
    <w:uiPriority w:val="99"/>
    <w:unhideWhenUsed/>
    <w:rsid w:val="00F578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aukenfrers\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3F943-3A1A-445D-BF34-082376D027D1}">
  <ds:schemaRefs>
    <ds:schemaRef ds:uri="urn:schemas-microsoft-com.VSTO2008Demos.ControlsStorage"/>
  </ds:schemaRefs>
</ds:datastoreItem>
</file>

<file path=customXml/itemProps2.xml><?xml version="1.0" encoding="utf-8"?>
<ds:datastoreItem xmlns:ds="http://schemas.openxmlformats.org/officeDocument/2006/customXml" ds:itemID="{8B3F82CE-FAF4-40EC-8DA2-F63E10230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1</Pages>
  <Words>270</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SRSD</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Haukenfrers, Teresa</dc:creator>
  <cp:lastModifiedBy>Toles, Alana</cp:lastModifiedBy>
  <cp:revision>2</cp:revision>
  <cp:lastPrinted>2020-12-09T22:39:00Z</cp:lastPrinted>
  <dcterms:created xsi:type="dcterms:W3CDTF">2020-12-09T22:39:00Z</dcterms:created>
  <dcterms:modified xsi:type="dcterms:W3CDTF">2020-12-09T22:39:00Z</dcterms:modified>
</cp:coreProperties>
</file>